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790DA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9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790DA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07.09</w:t>
      </w:r>
      <w:r w:rsidR="00D21D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.2022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790DA3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07.09</w:t>
      </w:r>
      <w:r w:rsidR="00CF4F89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.2022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FA50AA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FA50AA">
              <w:rPr>
                <w:rFonts w:ascii="Arial" w:hAnsi="Arial" w:cs="Arial"/>
                <w:sz w:val="18"/>
              </w:rPr>
              <w:t>Измайловский бульвар, д. 38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EEC" w:rsidRPr="00A81374" w:rsidRDefault="00FA50AA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FA50A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0AA" w:rsidRPr="00FA50AA" w:rsidRDefault="00FA50AA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FA50AA">
              <w:rPr>
                <w:rFonts w:ascii="Arial" w:hAnsi="Arial" w:cs="Arial"/>
                <w:sz w:val="18"/>
              </w:rPr>
              <w:t>Измайловское шоссе, вл. 73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0AA" w:rsidRDefault="00FA50AA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5E74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1C08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803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A50AA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4F43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FF1C1-35D5-45F8-A169-C97D65B7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2022-10-31T10:37:00Z</dcterms:created>
  <dcterms:modified xsi:type="dcterms:W3CDTF">2022-10-31T10:37:00Z</dcterms:modified>
</cp:coreProperties>
</file>